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82" w:rsidRDefault="00671982" w:rsidP="00671982">
      <w:pPr>
        <w:pStyle w:val="210"/>
        <w:shd w:val="clear" w:color="auto" w:fill="auto"/>
        <w:spacing w:after="0"/>
        <w:ind w:left="9912" w:right="249" w:firstLine="708"/>
        <w:rPr>
          <w:rStyle w:val="220"/>
        </w:rPr>
      </w:pPr>
      <w:r>
        <w:rPr>
          <w:rStyle w:val="22"/>
        </w:rPr>
        <w:t>Приложение №1</w:t>
      </w:r>
    </w:p>
    <w:p w:rsidR="00671982" w:rsidRDefault="00671982" w:rsidP="00671982">
      <w:pPr>
        <w:pStyle w:val="210"/>
        <w:shd w:val="clear" w:color="auto" w:fill="auto"/>
        <w:spacing w:after="0"/>
        <w:ind w:left="9912" w:right="249" w:firstLine="708"/>
        <w:rPr>
          <w:rStyle w:val="22"/>
        </w:rPr>
      </w:pPr>
      <w:r>
        <w:rPr>
          <w:rStyle w:val="22"/>
        </w:rPr>
        <w:t xml:space="preserve">к Постановлению </w:t>
      </w:r>
      <w:proofErr w:type="gramStart"/>
      <w:r>
        <w:rPr>
          <w:rStyle w:val="22"/>
        </w:rPr>
        <w:t>сельской</w:t>
      </w:r>
      <w:proofErr w:type="gramEnd"/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 xml:space="preserve">администрации </w:t>
      </w:r>
      <w:proofErr w:type="spellStart"/>
      <w:r>
        <w:rPr>
          <w:rStyle w:val="22"/>
        </w:rPr>
        <w:t>Ортолыкского</w:t>
      </w:r>
      <w:proofErr w:type="spellEnd"/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                                                                                                                                             сельского поселения</w:t>
      </w:r>
    </w:p>
    <w:p w:rsidR="00671982" w:rsidRDefault="00671982" w:rsidP="00671982">
      <w:pPr>
        <w:pStyle w:val="210"/>
        <w:shd w:val="clear" w:color="auto" w:fill="auto"/>
        <w:spacing w:after="0"/>
        <w:ind w:right="249"/>
        <w:rPr>
          <w:rStyle w:val="22"/>
        </w:rPr>
      </w:pPr>
      <w:r>
        <w:rPr>
          <w:rStyle w:val="22"/>
        </w:rPr>
        <w:t xml:space="preserve">                                                                                                                                              от 28.</w:t>
      </w:r>
      <w:r w:rsidR="00A0266E">
        <w:rPr>
          <w:rStyle w:val="22"/>
        </w:rPr>
        <w:t>03.2024</w:t>
      </w:r>
      <w:r>
        <w:rPr>
          <w:rStyle w:val="22"/>
        </w:rPr>
        <w:t xml:space="preserve">г. № </w:t>
      </w:r>
      <w:r>
        <w:rPr>
          <w:rStyle w:val="22"/>
          <w:u w:val="single"/>
        </w:rPr>
        <w:t xml:space="preserve">  </w:t>
      </w:r>
      <w:r w:rsidR="00A0266E">
        <w:rPr>
          <w:rStyle w:val="22"/>
          <w:u w:val="single"/>
        </w:rPr>
        <w:t>16</w:t>
      </w:r>
      <w:r>
        <w:rPr>
          <w:rStyle w:val="22"/>
          <w:u w:val="single"/>
        </w:rPr>
        <w:t xml:space="preserve">  </w:t>
      </w:r>
      <w:r>
        <w:rPr>
          <w:rStyle w:val="22"/>
        </w:rPr>
        <w:t>_</w:t>
      </w:r>
    </w:p>
    <w:p w:rsidR="00671982" w:rsidRDefault="00671982" w:rsidP="00671982"/>
    <w:p w:rsidR="00671982" w:rsidRPr="00BA0967" w:rsidRDefault="00671982" w:rsidP="00671982">
      <w:pPr>
        <w:pStyle w:val="a5"/>
        <w:jc w:val="center"/>
        <w:rPr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ПЛАН</w:t>
      </w:r>
    </w:p>
    <w:p w:rsidR="00671982" w:rsidRPr="00BA0967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 xml:space="preserve">противодействия коррупции в сельской администрации муниципального образования </w:t>
      </w:r>
    </w:p>
    <w:p w:rsidR="00671982" w:rsidRPr="00BA0967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«</w:t>
      </w:r>
      <w:proofErr w:type="spellStart"/>
      <w:r w:rsidRPr="00BA0967">
        <w:rPr>
          <w:rStyle w:val="22"/>
          <w:b/>
          <w:sz w:val="28"/>
          <w:szCs w:val="28"/>
        </w:rPr>
        <w:t>Ортолыкское</w:t>
      </w:r>
      <w:proofErr w:type="spellEnd"/>
      <w:r w:rsidRPr="00BA0967">
        <w:rPr>
          <w:rStyle w:val="22"/>
          <w:b/>
          <w:sz w:val="28"/>
          <w:szCs w:val="28"/>
        </w:rPr>
        <w:t xml:space="preserve"> сельское поселение»</w:t>
      </w:r>
    </w:p>
    <w:p w:rsidR="00671982" w:rsidRDefault="00671982" w:rsidP="00671982">
      <w:pPr>
        <w:pStyle w:val="a5"/>
        <w:jc w:val="center"/>
        <w:rPr>
          <w:rStyle w:val="22"/>
          <w:b/>
          <w:sz w:val="28"/>
          <w:szCs w:val="28"/>
        </w:rPr>
      </w:pPr>
      <w:r w:rsidRPr="00BA0967">
        <w:rPr>
          <w:rStyle w:val="22"/>
          <w:b/>
          <w:sz w:val="28"/>
          <w:szCs w:val="28"/>
        </w:rPr>
        <w:t>на 20</w:t>
      </w:r>
      <w:r>
        <w:rPr>
          <w:rStyle w:val="22"/>
          <w:b/>
          <w:sz w:val="28"/>
          <w:szCs w:val="28"/>
        </w:rPr>
        <w:t>24 -2026</w:t>
      </w:r>
      <w:r w:rsidRPr="00BA0967">
        <w:rPr>
          <w:rStyle w:val="22"/>
          <w:b/>
          <w:sz w:val="28"/>
          <w:szCs w:val="28"/>
        </w:rPr>
        <w:t xml:space="preserve"> годы</w:t>
      </w:r>
    </w:p>
    <w:p w:rsidR="00671982" w:rsidRPr="00A0266E" w:rsidRDefault="00671982" w:rsidP="00671982">
      <w:pPr>
        <w:pStyle w:val="a5"/>
        <w:jc w:val="center"/>
        <w:rPr>
          <w:rStyle w:val="22"/>
          <w:b/>
          <w:sz w:val="20"/>
          <w:szCs w:val="20"/>
        </w:rPr>
      </w:pPr>
    </w:p>
    <w:tbl>
      <w:tblPr>
        <w:tblW w:w="14317" w:type="dxa"/>
        <w:tblInd w:w="534" w:type="dxa"/>
        <w:tblLayout w:type="fixed"/>
        <w:tblLook w:val="0000"/>
      </w:tblPr>
      <w:tblGrid>
        <w:gridCol w:w="992"/>
        <w:gridCol w:w="7796"/>
        <w:gridCol w:w="2552"/>
        <w:gridCol w:w="2935"/>
        <w:gridCol w:w="11"/>
        <w:gridCol w:w="31"/>
      </w:tblGrid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r w:rsidRPr="002732C1">
              <w:rPr>
                <w:rFonts w:eastAsia="Arial"/>
              </w:rPr>
              <w:t>№</w:t>
            </w:r>
          </w:p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proofErr w:type="spellStart"/>
            <w:proofErr w:type="gramStart"/>
            <w:r w:rsidRPr="002732C1">
              <w:rPr>
                <w:rFonts w:eastAsia="Arial"/>
              </w:rPr>
              <w:t>п</w:t>
            </w:r>
            <w:proofErr w:type="spellEnd"/>
            <w:proofErr w:type="gramEnd"/>
            <w:r w:rsidRPr="002732C1">
              <w:rPr>
                <w:rFonts w:eastAsia="Arial"/>
              </w:rPr>
              <w:t>/</w:t>
            </w:r>
            <w:proofErr w:type="spellStart"/>
            <w:r w:rsidRPr="002732C1">
              <w:rPr>
                <w:rFonts w:eastAsia="Arial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</w:pPr>
            <w:r w:rsidRPr="002732C1">
              <w:t>Наименование</w:t>
            </w:r>
            <w:r w:rsidRPr="002732C1">
              <w:rPr>
                <w:rFonts w:eastAsia="Arial"/>
              </w:rPr>
              <w:t xml:space="preserve"> </w:t>
            </w:r>
            <w:r w:rsidRPr="002732C1"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  <w:rPr>
                <w:rFonts w:eastAsia="Arial"/>
              </w:rPr>
            </w:pPr>
            <w:r w:rsidRPr="002732C1">
              <w:t>Срок</w:t>
            </w:r>
          </w:p>
          <w:p w:rsidR="00671982" w:rsidRPr="002732C1" w:rsidRDefault="00671982" w:rsidP="00A0266E">
            <w:pPr>
              <w:jc w:val="center"/>
            </w:pPr>
            <w:r w:rsidRPr="002732C1">
              <w:t>выполнения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2732C1" w:rsidRDefault="00671982" w:rsidP="00A0266E">
            <w:pPr>
              <w:snapToGrid w:val="0"/>
              <w:jc w:val="center"/>
            </w:pPr>
            <w:r w:rsidRPr="002732C1">
              <w:t>Исполнитель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2732C1">
              <w:rPr>
                <w:b/>
                <w:sz w:val="16"/>
                <w:szCs w:val="16"/>
              </w:rPr>
              <w:t>4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A0266E" w:rsidP="00E37B89">
            <w:pPr>
              <w:snapToGri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1.Правовое обеспечение противодействия коррупции</w:t>
            </w:r>
          </w:p>
          <w:p w:rsidR="00A0266E" w:rsidRPr="002732C1" w:rsidRDefault="00A0266E" w:rsidP="00E37B8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1.1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антикоррупционной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</w:t>
            </w:r>
            <w:r w:rsidRPr="00FF13B3">
              <w:rPr>
                <w:sz w:val="26"/>
                <w:szCs w:val="26"/>
              </w:rPr>
              <w:softHyphen/>
              <w:t>работке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</w:t>
            </w:r>
            <w:r w:rsidRPr="00FF13B3">
              <w:rPr>
                <w:sz w:val="26"/>
                <w:szCs w:val="26"/>
              </w:rPr>
              <w:softHyphen/>
              <w:t>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</w:t>
            </w:r>
            <w:r w:rsidRPr="00FF13B3">
              <w:rPr>
                <w:sz w:val="26"/>
                <w:szCs w:val="26"/>
              </w:rPr>
              <w:softHyphen/>
              <w:t>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 сель</w:t>
            </w:r>
            <w:r w:rsidRPr="00FF13B3">
              <w:rPr>
                <w:sz w:val="26"/>
                <w:szCs w:val="26"/>
              </w:rPr>
              <w:softHyphen/>
              <w:t>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1.2.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Направление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proofErr w:type="spellStart"/>
            <w:r w:rsidRPr="00FF13B3">
              <w:rPr>
                <w:rFonts w:eastAsia="Arial"/>
                <w:sz w:val="26"/>
                <w:szCs w:val="26"/>
              </w:rPr>
              <w:t>Кош-Агачскую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районную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прокуратуру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 правовой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антикоррупционной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Решения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депутатов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необходимости</w:t>
            </w:r>
          </w:p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1.3.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учета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результатов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Pr="00FF13B3">
              <w:rPr>
                <w:sz w:val="26"/>
                <w:szCs w:val="26"/>
              </w:rPr>
              <w:t>антикоррупционной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экспертизы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проектов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="00FF13B3">
              <w:rPr>
                <w:rFonts w:eastAsia="Arial"/>
                <w:sz w:val="26"/>
                <w:szCs w:val="26"/>
              </w:rPr>
              <w:t>Ортолык</w:t>
            </w:r>
            <w:r w:rsidRPr="00FF13B3">
              <w:rPr>
                <w:rFonts w:eastAsia="Arial"/>
                <w:sz w:val="26"/>
                <w:szCs w:val="26"/>
              </w:rPr>
              <w:t>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Решения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депутатов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71982" w:rsidRPr="00FF13B3" w:rsidRDefault="00671982" w:rsidP="00A0266E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A0266E">
            <w:pPr>
              <w:snapToGri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2.Профилактика коррупционных и иных правонарушений</w:t>
            </w:r>
          </w:p>
          <w:p w:rsidR="00A0266E" w:rsidRPr="002732C1" w:rsidRDefault="00A0266E" w:rsidP="00A0266E">
            <w:pPr>
              <w:snapToGrid w:val="0"/>
              <w:jc w:val="center"/>
            </w:pP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профилактических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мероприятий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противодействию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предусматривающих:</w:t>
            </w:r>
          </w:p>
          <w:p w:rsidR="00671982" w:rsidRPr="00FF13B3" w:rsidRDefault="00671982" w:rsidP="00FF13B3">
            <w:pPr>
              <w:pStyle w:val="ConsPlusCell"/>
              <w:suppressAutoHyphens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- письменное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ознакомление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поступающих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lastRenderedPageBreak/>
              <w:t>муниципальную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службу,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требованиями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служебному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поведению,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ограничениями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запретами,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связанными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прохождением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lastRenderedPageBreak/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lastRenderedPageBreak/>
              <w:t>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  <w:lang w:eastAsia="ru-RU"/>
              </w:rPr>
              <w:t>комиссии по соблюдению требований к служебному поведению муниципальных служащих органов местного самоуправления  и урегулированию конфликта интересов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2.3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Информирование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служащих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случае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увольнения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 необходимости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налагаемых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гражданина,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замещающего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должность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заключении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трудового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договора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(статья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14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Федерального закона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02.03.2007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№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25-ФЗ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Российской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Федерации»)</w:t>
            </w:r>
            <w:r w:rsidRPr="00FF13B3">
              <w:rPr>
                <w:rFonts w:eastAsia="Arial"/>
                <w:sz w:val="26"/>
                <w:szCs w:val="26"/>
              </w:rPr>
              <w:t xml:space="preserve">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4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t>ограничений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связи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5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FF13B3">
            <w:pPr>
              <w:pStyle w:val="ConsPlusCell"/>
              <w:suppressAutoHyphens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предоставлением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  сельского поселения  </w:t>
            </w:r>
            <w:r w:rsidRPr="00FF13B3">
              <w:rPr>
                <w:sz w:val="26"/>
                <w:szCs w:val="26"/>
              </w:rPr>
              <w:t>сведений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обязательствах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имущественного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характера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супруги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(супруга)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несовершеннолетних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</w:t>
            </w:r>
          </w:p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30.04</w:t>
            </w:r>
          </w:p>
          <w:p w:rsidR="00671982" w:rsidRPr="00FF13B3" w:rsidRDefault="00671982" w:rsidP="00A0266E">
            <w:pPr>
              <w:pStyle w:val="ConsPlusCell"/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6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Default="00671982" w:rsidP="00A0266E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сведений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доходах,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расходах, 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обязательствах</w:t>
            </w:r>
            <w:r w:rsidR="00A0266E">
              <w:rPr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имущественного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характера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супруги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(супруга)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несовершеннолетних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 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spellStart"/>
            <w:r w:rsidR="00FF13B3">
              <w:rPr>
                <w:rFonts w:eastAsia="Arial"/>
                <w:sz w:val="26"/>
                <w:szCs w:val="26"/>
              </w:rPr>
              <w:t>Ортолык</w:t>
            </w:r>
            <w:r w:rsidRPr="00FF13B3">
              <w:rPr>
                <w:rFonts w:eastAsia="Arial"/>
                <w:sz w:val="26"/>
                <w:szCs w:val="26"/>
              </w:rPr>
              <w:t>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FF13B3">
              <w:rPr>
                <w:rFonts w:eastAsia="Arial"/>
                <w:sz w:val="26"/>
                <w:szCs w:val="26"/>
              </w:rPr>
              <w:t>Кош-Агачского</w:t>
            </w:r>
            <w:proofErr w:type="spellEnd"/>
            <w:r w:rsidRPr="00FF13B3">
              <w:rPr>
                <w:rFonts w:eastAsia="Arial"/>
                <w:sz w:val="26"/>
                <w:szCs w:val="26"/>
              </w:rPr>
              <w:t xml:space="preserve"> района Республики Алтай</w:t>
            </w:r>
          </w:p>
          <w:p w:rsidR="00A0266E" w:rsidRPr="00FF13B3" w:rsidRDefault="00A0266E" w:rsidP="00A0266E">
            <w:pPr>
              <w:pStyle w:val="ConsPlusCell"/>
              <w:suppressAutoHyphens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A0266E" w:rsidP="00A0266E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71982" w:rsidRPr="00FF13B3">
              <w:rPr>
                <w:sz w:val="26"/>
                <w:szCs w:val="26"/>
              </w:rPr>
              <w:t>о 30.04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2.</w:t>
            </w:r>
            <w:r>
              <w:t>7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66E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Контроль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квалификационных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предъявляемых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гражданам,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претендующим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r w:rsidRPr="00FF13B3">
              <w:rPr>
                <w:rFonts w:eastAsia="Arial"/>
                <w:sz w:val="26"/>
                <w:szCs w:val="26"/>
              </w:rPr>
              <w:t xml:space="preserve"> сельского поселения          </w:t>
            </w:r>
          </w:p>
          <w:p w:rsidR="00671982" w:rsidRPr="00FF13B3" w:rsidRDefault="00671982" w:rsidP="00FF13B3">
            <w:pPr>
              <w:pStyle w:val="ConsPlusCell"/>
              <w:suppressAutoHyphens w:val="0"/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pStyle w:val="ConsPlusCell"/>
              <w:suppressAutoHyphens w:val="0"/>
              <w:snapToGrid w:val="0"/>
              <w:jc w:val="center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FF13B3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глава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 xml:space="preserve">. </w:t>
            </w:r>
            <w:proofErr w:type="spellStart"/>
            <w:r w:rsidRPr="002732C1">
              <w:rPr>
                <w:b/>
                <w:bCs/>
              </w:rPr>
              <w:t>Антикоррупционный</w:t>
            </w:r>
            <w:proofErr w:type="spellEnd"/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мониторинг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3.1.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Ежеквартально предоставление отчета противодействие </w:t>
            </w:r>
            <w:proofErr w:type="gramStart"/>
            <w:r w:rsidRPr="00FF13B3">
              <w:rPr>
                <w:sz w:val="26"/>
                <w:szCs w:val="26"/>
              </w:rPr>
              <w:t>коррупции</w:t>
            </w:r>
            <w:proofErr w:type="gramEnd"/>
            <w:r w:rsidRPr="00FF13B3">
              <w:rPr>
                <w:sz w:val="26"/>
                <w:szCs w:val="26"/>
              </w:rPr>
              <w:t xml:space="preserve"> а </w:t>
            </w:r>
            <w:proofErr w:type="spellStart"/>
            <w:r w:rsidRPr="00FF13B3">
              <w:rPr>
                <w:sz w:val="26"/>
                <w:szCs w:val="26"/>
              </w:rPr>
              <w:t>Кош-Агачскую</w:t>
            </w:r>
            <w:proofErr w:type="spellEnd"/>
            <w:r w:rsidRPr="00FF13B3">
              <w:rPr>
                <w:sz w:val="26"/>
                <w:szCs w:val="26"/>
              </w:rPr>
              <w:t xml:space="preserve"> районную администрацию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квартально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3.2.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Подготовка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отчета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реализации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плана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мероприятий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противодействию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утвержденного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202</w:t>
            </w:r>
            <w:r w:rsidR="00A0266E">
              <w:rPr>
                <w:sz w:val="26"/>
                <w:szCs w:val="26"/>
              </w:rPr>
              <w:t>4-2026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A0266E" w:rsidP="00A026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ежегодно </w:t>
            </w:r>
            <w:r w:rsidR="00671982" w:rsidRPr="00FF13B3">
              <w:rPr>
                <w:sz w:val="26"/>
                <w:szCs w:val="26"/>
              </w:rPr>
              <w:t>декабрь</w:t>
            </w:r>
            <w:r w:rsidR="00671982" w:rsidRPr="00FF13B3">
              <w:rPr>
                <w:rFonts w:eastAsia="Arial"/>
                <w:sz w:val="26"/>
                <w:szCs w:val="26"/>
              </w:rPr>
              <w:t xml:space="preserve">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информационному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обеспечению,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взаимодействию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с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институтами</w:t>
            </w:r>
            <w:r>
              <w:rPr>
                <w:b/>
                <w:bCs/>
              </w:rPr>
              <w:t xml:space="preserve">  </w:t>
            </w:r>
            <w:r w:rsidRPr="002732C1">
              <w:rPr>
                <w:b/>
                <w:bCs/>
              </w:rPr>
              <w:t>гражданского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общества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4.</w:t>
            </w:r>
            <w:r>
              <w:t>1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Опубликование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Решения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Совета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депутатов</w:t>
            </w:r>
            <w:r w:rsidRPr="00FF13B3">
              <w:rPr>
                <w:rFonts w:eastAsia="Arial"/>
                <w:sz w:val="26"/>
                <w:szCs w:val="26"/>
              </w:rPr>
              <w:t xml:space="preserve"> на </w:t>
            </w:r>
            <w:r w:rsidRPr="00FF13B3">
              <w:rPr>
                <w:sz w:val="26"/>
                <w:szCs w:val="26"/>
              </w:rPr>
              <w:t>Информационном</w:t>
            </w:r>
            <w:r w:rsidRPr="00FF13B3">
              <w:rPr>
                <w:rFonts w:eastAsia="Arial"/>
                <w:sz w:val="26"/>
                <w:szCs w:val="26"/>
              </w:rPr>
              <w:t xml:space="preserve"> стенде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местного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самоуправления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информационно </w:t>
            </w:r>
            <w:proofErr w:type="gramStart"/>
            <w:r w:rsidRPr="00FF13B3">
              <w:rPr>
                <w:rFonts w:eastAsia="Arial"/>
                <w:sz w:val="26"/>
                <w:szCs w:val="26"/>
              </w:rPr>
              <w:t>-т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елекоммуникационной </w:t>
            </w:r>
            <w:r w:rsidRPr="00FF13B3">
              <w:rPr>
                <w:sz w:val="26"/>
                <w:szCs w:val="26"/>
              </w:rPr>
              <w:t>сети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4</w:t>
            </w:r>
            <w:r>
              <w:t>.2</w:t>
            </w:r>
            <w:r w:rsidRPr="002732C1"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исполнением 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 сельского 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подверженными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риску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коррупционных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проявлений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глава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совершенствованию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муниципального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управления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установлению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proofErr w:type="spellStart"/>
            <w:r w:rsidRPr="002732C1">
              <w:rPr>
                <w:b/>
                <w:bCs/>
              </w:rPr>
              <w:t>антикоррупционных</w:t>
            </w:r>
            <w:proofErr w:type="spellEnd"/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механизмов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Предоставление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соответствии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административными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регламентами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функций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(предоставляемых) администрацией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5.2.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реестра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функций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исполняемых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администрацией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размещение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реестра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официальном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сайте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местного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самоуправления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информационно-телекоммуникационной </w:t>
            </w:r>
            <w:r w:rsidRPr="00FF13B3">
              <w:rPr>
                <w:sz w:val="26"/>
                <w:szCs w:val="26"/>
              </w:rPr>
              <w:t>сети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«Интернет».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  <w:rPr>
                <w:rFonts w:eastAsia="Arial"/>
              </w:rPr>
            </w:pPr>
            <w:r w:rsidRPr="002732C1">
              <w:t>5.3.</w:t>
            </w:r>
            <w:r w:rsidRPr="002732C1">
              <w:rPr>
                <w:rFonts w:eastAsia="Arial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Обеспечение соблюдения действующего законодательства в сфере осуществления закупок товаров,  работ,  услуг для  муниципальных нужд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lastRenderedPageBreak/>
              <w:t>5.4.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Обеспечение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установленных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Федеральным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законом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05.04.2013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  <w:r w:rsidRPr="00FF13B3">
              <w:rPr>
                <w:rFonts w:eastAsia="Arial"/>
                <w:sz w:val="26"/>
                <w:szCs w:val="26"/>
              </w:rPr>
              <w:t xml:space="preserve"> № </w:t>
            </w:r>
            <w:r w:rsidRPr="00FF13B3">
              <w:rPr>
                <w:sz w:val="26"/>
                <w:szCs w:val="26"/>
              </w:rPr>
              <w:t>44</w:t>
            </w:r>
            <w:r w:rsidRPr="00FF13B3">
              <w:rPr>
                <w:rFonts w:eastAsia="Arial"/>
                <w:sz w:val="26"/>
                <w:szCs w:val="26"/>
              </w:rPr>
              <w:t xml:space="preserve"> –</w:t>
            </w:r>
            <w:r w:rsidRPr="00FF13B3">
              <w:rPr>
                <w:sz w:val="26"/>
                <w:szCs w:val="26"/>
              </w:rPr>
              <w:t>ФЗ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«О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контрактной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системе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сфере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закупок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товаров,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обеспечения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государственных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услуг»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Start"/>
            <w:r w:rsidRPr="00FF13B3">
              <w:rPr>
                <w:sz w:val="26"/>
                <w:szCs w:val="26"/>
              </w:rPr>
              <w:t>контроля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</w:t>
            </w:r>
            <w:proofErr w:type="gramEnd"/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выполнением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заключенных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контрактов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нужд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  <w:shd w:val="clear" w:color="auto" w:fill="FFFF00"/>
              </w:rPr>
            </w:pPr>
            <w:r w:rsidRPr="00FF13B3">
              <w:rPr>
                <w:sz w:val="26"/>
                <w:szCs w:val="26"/>
              </w:rPr>
              <w:t xml:space="preserve"> бухгалтер 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5.6</w:t>
            </w:r>
            <w:r w:rsidRPr="002732C1"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Осуществление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формированию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кадрового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резерва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для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 сельского поселения, </w:t>
            </w: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аттестационной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комиссии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</w:t>
            </w:r>
            <w: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Организация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личного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приема</w:t>
            </w:r>
            <w:r w:rsidR="00A0266E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 главой 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согласно графика</w:t>
            </w:r>
            <w:proofErr w:type="gramEnd"/>
            <w:r w:rsidRPr="00FF13B3">
              <w:rPr>
                <w:sz w:val="26"/>
                <w:szCs w:val="26"/>
              </w:rPr>
              <w:t xml:space="preserve"> приема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5.</w:t>
            </w:r>
            <w:r>
              <w:t>8</w:t>
            </w:r>
            <w:r w:rsidRPr="002732C1">
              <w:t>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Разработка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="00A0266E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 сельского поселения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о противодействии коррупции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поддержание в актуальном состоянии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принятых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нормативных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правовых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актов</w:t>
            </w:r>
            <w:r w:rsidRPr="00FF13B3">
              <w:rPr>
                <w:rFonts w:eastAsia="Arial"/>
                <w:sz w:val="26"/>
                <w:szCs w:val="26"/>
              </w:rPr>
              <w:t xml:space="preserve">    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1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82" w:rsidRDefault="00671982" w:rsidP="00E37B89">
            <w:pPr>
              <w:snapToGrid w:val="0"/>
              <w:jc w:val="center"/>
              <w:rPr>
                <w:rFonts w:eastAsia="Arial"/>
                <w:b/>
                <w:bCs/>
              </w:rPr>
            </w:pPr>
            <w:r w:rsidRPr="002732C1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. </w:t>
            </w:r>
            <w:r w:rsidRPr="002732C1">
              <w:rPr>
                <w:b/>
                <w:bCs/>
              </w:rPr>
              <w:t>Иные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меры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профилактики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коррупции</w:t>
            </w:r>
          </w:p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  <w:r w:rsidRPr="002732C1">
              <w:rPr>
                <w:b/>
                <w:bCs/>
              </w:rPr>
              <w:t>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повышения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эффективности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противодействия</w:t>
            </w:r>
            <w:r w:rsidRPr="002732C1">
              <w:rPr>
                <w:rFonts w:eastAsia="Arial"/>
                <w:b/>
                <w:bCs/>
              </w:rPr>
              <w:t xml:space="preserve"> </w:t>
            </w:r>
            <w:r w:rsidRPr="002732C1">
              <w:rPr>
                <w:b/>
                <w:bCs/>
              </w:rPr>
              <w:t>коррупции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работы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ведению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базы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данных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обращениях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организаций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фактам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За  </w:t>
            </w:r>
            <w:r w:rsidRPr="00FF13B3">
              <w:rPr>
                <w:sz w:val="26"/>
                <w:szCs w:val="26"/>
              </w:rPr>
              <w:t>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Обобщение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практики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рассмотрения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обращений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организаций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фактам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коррупции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4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квартал</w:t>
            </w:r>
          </w:p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года</w:t>
            </w:r>
          </w:p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ведущий 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proofErr w:type="gramStart"/>
            <w:r w:rsidRPr="00FF13B3">
              <w:rPr>
                <w:sz w:val="26"/>
                <w:szCs w:val="26"/>
              </w:rPr>
              <w:t>Проведение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проверок: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достоверности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полноты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сведений,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предоставленных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гражданами,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претендующими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замещение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службы,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 xml:space="preserve"> сельского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поселения;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соблюдения 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ограничений,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запретов,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требований,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установленных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муниципальной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службе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соответствии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действующим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законодательством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течение</w:t>
            </w:r>
            <w:r w:rsidRPr="00FF13B3">
              <w:rPr>
                <w:rFonts w:eastAsia="Arial"/>
                <w:sz w:val="26"/>
                <w:szCs w:val="26"/>
              </w:rPr>
              <w:t xml:space="preserve">    </w:t>
            </w:r>
            <w:r w:rsidRPr="00FF13B3">
              <w:rPr>
                <w:sz w:val="26"/>
                <w:szCs w:val="26"/>
              </w:rPr>
              <w:br/>
              <w:t>года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ведущий 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специалист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администрации сельского поселения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lastRenderedPageBreak/>
              <w:t>6.4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Размещение на официальном сайте сельского поселения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6.5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Обеспечение взаимодействия  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6.6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 xml:space="preserve">Подготовка и обеспечение размещения в средствах массовой информации материалов </w:t>
            </w:r>
            <w:proofErr w:type="spellStart"/>
            <w:r w:rsidRPr="00FF13B3">
              <w:rPr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FF13B3">
              <w:rPr>
                <w:sz w:val="26"/>
                <w:szCs w:val="26"/>
                <w:lang w:eastAsia="en-US"/>
              </w:rPr>
              <w:t xml:space="preserve">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>
              <w:t>6.7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Регулярная актуализация информации по вопросам противодействия коррупции, размещаемой на стенде в здании администрации сельского поселения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В течение всего периода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Специалист администрации</w:t>
            </w:r>
          </w:p>
        </w:tc>
      </w:tr>
      <w:tr w:rsidR="00671982" w:rsidRPr="002732C1" w:rsidTr="00FF13B3">
        <w:trPr>
          <w:gridAfter w:val="2"/>
          <w:wAfter w:w="42" w:type="dxa"/>
        </w:trPr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both"/>
            </w:pPr>
            <w:r w:rsidRPr="002732C1">
              <w:t>6.</w:t>
            </w:r>
            <w:r>
              <w:t>7</w:t>
            </w: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Принятие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мер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дисциплинарного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воздействия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случае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нарушения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служащими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своих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должностных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обязанностей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и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общих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принципов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служебного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поведения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муниципальных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  <w:r w:rsidRPr="00FF13B3">
              <w:rPr>
                <w:sz w:val="26"/>
                <w:szCs w:val="26"/>
              </w:rPr>
              <w:t>служащих</w:t>
            </w:r>
            <w:r w:rsidRPr="00FF13B3">
              <w:rPr>
                <w:rFonts w:eastAsia="Arial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spacing w:line="340" w:lineRule="atLeast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671982" w:rsidRPr="002732C1" w:rsidTr="00FF13B3">
        <w:trPr>
          <w:gridAfter w:val="1"/>
          <w:wAfter w:w="31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2732C1" w:rsidRDefault="00671982" w:rsidP="00E37B8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66E" w:rsidRPr="002732C1" w:rsidRDefault="00671982" w:rsidP="00A0266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proofErr w:type="spellStart"/>
            <w:r>
              <w:rPr>
                <w:b/>
                <w:bCs/>
              </w:rPr>
              <w:t>Антикоррупционное</w:t>
            </w:r>
            <w:proofErr w:type="spellEnd"/>
            <w:r>
              <w:rPr>
                <w:b/>
                <w:bCs/>
              </w:rPr>
              <w:t xml:space="preserve">  образование и просвещение</w:t>
            </w:r>
          </w:p>
        </w:tc>
      </w:tr>
      <w:tr w:rsidR="00671982" w:rsidRPr="00FF13B3" w:rsidTr="00FF13B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jc w:val="both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Осуществлять повышение  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постоянно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поселения)</w:t>
            </w:r>
          </w:p>
        </w:tc>
      </w:tr>
      <w:tr w:rsidR="00671982" w:rsidRPr="00FF13B3" w:rsidTr="00FF13B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 не позднее первого года со дня поступления на службу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lastRenderedPageBreak/>
              <w:t>7.3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A0266E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1 и 4 кварталы;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7.4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1 квартал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rFonts w:eastAsia="Arial"/>
                <w:sz w:val="26"/>
                <w:szCs w:val="26"/>
              </w:rPr>
              <w:t>7.5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1982" w:rsidRPr="00FF13B3" w:rsidRDefault="00671982" w:rsidP="00E37B89">
            <w:pPr>
              <w:snapToGrid w:val="0"/>
              <w:jc w:val="both"/>
              <w:rPr>
                <w:rFonts w:eastAsia="Arial"/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FF13B3">
              <w:rPr>
                <w:sz w:val="26"/>
                <w:szCs w:val="26"/>
              </w:rPr>
              <w:t>антиоррупционных</w:t>
            </w:r>
            <w:proofErr w:type="spellEnd"/>
            <w:r w:rsidRPr="00FF13B3">
              <w:rPr>
                <w:sz w:val="26"/>
                <w:szCs w:val="26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>Срок не позднее одного года со дня поступления на службу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71982" w:rsidRPr="00FF13B3" w:rsidTr="00FF13B3"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  <w:lang w:eastAsia="en-US"/>
              </w:rPr>
              <w:t>7.6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13B3">
              <w:rPr>
                <w:sz w:val="26"/>
                <w:szCs w:val="26"/>
              </w:rPr>
              <w:t>обучение по</w:t>
            </w:r>
            <w:proofErr w:type="gramEnd"/>
            <w:r w:rsidRPr="00FF13B3">
              <w:rPr>
                <w:sz w:val="26"/>
                <w:szCs w:val="26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A0266E">
            <w:pPr>
              <w:spacing w:before="100" w:beforeAutospacing="1" w:after="100" w:afterAutospacing="1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F13B3">
              <w:rPr>
                <w:sz w:val="26"/>
                <w:szCs w:val="26"/>
              </w:rPr>
              <w:t>Срок по мере необходимости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82" w:rsidRPr="00FF13B3" w:rsidRDefault="00671982" w:rsidP="00E37B89">
            <w:pPr>
              <w:snapToGrid w:val="0"/>
              <w:jc w:val="center"/>
              <w:rPr>
                <w:sz w:val="26"/>
                <w:szCs w:val="26"/>
              </w:rPr>
            </w:pPr>
            <w:r w:rsidRPr="00FF13B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FF13B3">
              <w:rPr>
                <w:sz w:val="26"/>
                <w:szCs w:val="26"/>
              </w:rPr>
              <w:t>Ортолык</w:t>
            </w:r>
            <w:r w:rsidRPr="00FF13B3">
              <w:rPr>
                <w:sz w:val="26"/>
                <w:szCs w:val="26"/>
              </w:rPr>
              <w:t>ского</w:t>
            </w:r>
            <w:proofErr w:type="spellEnd"/>
            <w:r w:rsidRPr="00FF13B3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671982" w:rsidRPr="00FF13B3" w:rsidRDefault="00671982" w:rsidP="00671982">
      <w:pPr>
        <w:pStyle w:val="a5"/>
        <w:jc w:val="center"/>
        <w:rPr>
          <w:rStyle w:val="22"/>
          <w:sz w:val="26"/>
          <w:szCs w:val="26"/>
        </w:rPr>
      </w:pPr>
    </w:p>
    <w:p w:rsidR="00671982" w:rsidRPr="00FF13B3" w:rsidRDefault="00671982" w:rsidP="00671982">
      <w:pPr>
        <w:pStyle w:val="a5"/>
        <w:jc w:val="center"/>
        <w:rPr>
          <w:rStyle w:val="22"/>
          <w:sz w:val="26"/>
          <w:szCs w:val="26"/>
        </w:rPr>
      </w:pPr>
    </w:p>
    <w:p w:rsidR="00671982" w:rsidRPr="00FF13B3" w:rsidRDefault="00671982" w:rsidP="00671982">
      <w:pPr>
        <w:pStyle w:val="a8"/>
        <w:shd w:val="clear" w:color="auto" w:fill="FFFFFF"/>
        <w:spacing w:before="0" w:beforeAutospacing="0" w:after="285" w:afterAutospacing="0" w:line="301" w:lineRule="atLeast"/>
        <w:rPr>
          <w:rFonts w:ascii="Arial" w:hAnsi="Arial" w:cs="Arial"/>
          <w:color w:val="333333"/>
          <w:sz w:val="26"/>
          <w:szCs w:val="26"/>
        </w:rPr>
      </w:pPr>
    </w:p>
    <w:p w:rsidR="00671982" w:rsidRPr="00FF13B3" w:rsidRDefault="00671982" w:rsidP="00671982">
      <w:pPr>
        <w:pStyle w:val="a6"/>
        <w:ind w:right="76"/>
        <w:jc w:val="both"/>
        <w:rPr>
          <w:sz w:val="26"/>
          <w:szCs w:val="26"/>
        </w:rPr>
      </w:pPr>
    </w:p>
    <w:sectPr w:rsidR="00671982" w:rsidRPr="00FF13B3" w:rsidSect="00A0266E">
      <w:pgSz w:w="16838" w:h="11906" w:orient="landscape"/>
      <w:pgMar w:top="850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853AB8"/>
    <w:multiLevelType w:val="hybridMultilevel"/>
    <w:tmpl w:val="7FEE383E"/>
    <w:lvl w:ilvl="0" w:tplc="7A6E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36A"/>
    <w:multiLevelType w:val="multilevel"/>
    <w:tmpl w:val="1A30F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3375"/>
    <w:rsid w:val="00191C6C"/>
    <w:rsid w:val="001A2FE2"/>
    <w:rsid w:val="00236470"/>
    <w:rsid w:val="0025176B"/>
    <w:rsid w:val="0029749B"/>
    <w:rsid w:val="003A0F84"/>
    <w:rsid w:val="004C07AA"/>
    <w:rsid w:val="005060F9"/>
    <w:rsid w:val="00671982"/>
    <w:rsid w:val="00763375"/>
    <w:rsid w:val="009C4A17"/>
    <w:rsid w:val="00A0266E"/>
    <w:rsid w:val="00A05267"/>
    <w:rsid w:val="00E95652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982"/>
    <w:pPr>
      <w:keepNext/>
      <w:widowControl w:val="0"/>
      <w:suppressAutoHyphens/>
      <w:autoSpaceDE w:val="0"/>
      <w:ind w:left="720" w:hanging="360"/>
      <w:jc w:val="both"/>
      <w:outlineLvl w:val="0"/>
    </w:pPr>
    <w:rPr>
      <w:rFonts w:eastAsia="Lucida Sans Unicode" w:cs="Mangal"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671982"/>
    <w:pPr>
      <w:keepNext/>
      <w:widowControl w:val="0"/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Cs w:val="25"/>
      <w:lang w:eastAsia="zh-CN" w:bidi="hi-IN"/>
    </w:rPr>
  </w:style>
  <w:style w:type="paragraph" w:styleId="3">
    <w:name w:val="heading 3"/>
    <w:basedOn w:val="a"/>
    <w:next w:val="a"/>
    <w:link w:val="30"/>
    <w:qFormat/>
    <w:rsid w:val="00671982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6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33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337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76337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763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6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2FE2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1A2FE2"/>
    <w:rPr>
      <w:b/>
      <w:bCs/>
    </w:rPr>
  </w:style>
  <w:style w:type="paragraph" w:styleId="aa">
    <w:name w:val="List Paragraph"/>
    <w:basedOn w:val="a"/>
    <w:uiPriority w:val="34"/>
    <w:qFormat/>
    <w:rsid w:val="00671982"/>
    <w:pPr>
      <w:ind w:left="720"/>
      <w:contextualSpacing/>
    </w:pPr>
    <w:rPr>
      <w:sz w:val="24"/>
    </w:rPr>
  </w:style>
  <w:style w:type="character" w:customStyle="1" w:styleId="21">
    <w:name w:val="Основной текст (2)_"/>
    <w:basedOn w:val="a0"/>
    <w:link w:val="210"/>
    <w:uiPriority w:val="99"/>
    <w:locked/>
    <w:rsid w:val="00671982"/>
    <w:rPr>
      <w:rFonts w:ascii="Times New Roman" w:hAnsi="Times New Roman" w:cs="Times New Roman"/>
      <w:spacing w:val="13"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671982"/>
  </w:style>
  <w:style w:type="character" w:customStyle="1" w:styleId="220">
    <w:name w:val="Основной текст (2)2"/>
    <w:basedOn w:val="21"/>
    <w:uiPriority w:val="99"/>
    <w:rsid w:val="00671982"/>
    <w:rPr>
      <w:noProof/>
    </w:rPr>
  </w:style>
  <w:style w:type="paragraph" w:customStyle="1" w:styleId="210">
    <w:name w:val="Основной текст (2)1"/>
    <w:basedOn w:val="a"/>
    <w:link w:val="21"/>
    <w:uiPriority w:val="99"/>
    <w:rsid w:val="00671982"/>
    <w:pPr>
      <w:shd w:val="clear" w:color="auto" w:fill="FFFFFF"/>
      <w:spacing w:after="900" w:line="322" w:lineRule="exact"/>
      <w:jc w:val="both"/>
    </w:pPr>
    <w:rPr>
      <w:rFonts w:eastAsiaTheme="minorHAnsi"/>
      <w:spacing w:val="13"/>
      <w:sz w:val="23"/>
      <w:szCs w:val="23"/>
      <w:lang w:eastAsia="en-US"/>
    </w:rPr>
  </w:style>
  <w:style w:type="table" w:styleId="ab">
    <w:name w:val="Table Grid"/>
    <w:basedOn w:val="a1"/>
    <w:rsid w:val="00671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basedOn w:val="220"/>
    <w:uiPriority w:val="99"/>
    <w:rsid w:val="00671982"/>
    <w:rPr>
      <w:spacing w:val="8"/>
      <w:sz w:val="20"/>
      <w:szCs w:val="20"/>
    </w:rPr>
  </w:style>
  <w:style w:type="character" w:customStyle="1" w:styleId="10">
    <w:name w:val="Заголовок 1 Знак"/>
    <w:basedOn w:val="a0"/>
    <w:link w:val="1"/>
    <w:rsid w:val="00671982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71982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0"/>
    <w:link w:val="3"/>
    <w:rsid w:val="00671982"/>
    <w:rPr>
      <w:rFonts w:ascii="Arial" w:eastAsia="Lucida Sans Unicode" w:hAnsi="Arial" w:cs="Arial"/>
      <w:b/>
      <w:bCs/>
      <w:kern w:val="1"/>
      <w:sz w:val="26"/>
      <w:szCs w:val="26"/>
      <w:lang w:eastAsia="zh-CN" w:bidi="hi-IN"/>
    </w:rPr>
  </w:style>
  <w:style w:type="character" w:customStyle="1" w:styleId="Absatz-Standardschriftart">
    <w:name w:val="Absatz-Standardschriftart"/>
    <w:rsid w:val="00671982"/>
  </w:style>
  <w:style w:type="character" w:customStyle="1" w:styleId="WW-Absatz-Standardschriftart">
    <w:name w:val="WW-Absatz-Standardschriftart"/>
    <w:rsid w:val="00671982"/>
  </w:style>
  <w:style w:type="character" w:customStyle="1" w:styleId="WW-Absatz-Standardschriftart1">
    <w:name w:val="WW-Absatz-Standardschriftart1"/>
    <w:rsid w:val="00671982"/>
  </w:style>
  <w:style w:type="character" w:customStyle="1" w:styleId="WW-Absatz-Standardschriftart11">
    <w:name w:val="WW-Absatz-Standardschriftart11"/>
    <w:rsid w:val="00671982"/>
  </w:style>
  <w:style w:type="character" w:customStyle="1" w:styleId="ac">
    <w:name w:val="Символ нумерации"/>
    <w:rsid w:val="00671982"/>
  </w:style>
  <w:style w:type="paragraph" w:customStyle="1" w:styleId="ad">
    <w:basedOn w:val="a"/>
    <w:next w:val="a6"/>
    <w:qFormat/>
    <w:rsid w:val="0067198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zh-CN" w:bidi="hi-IN"/>
    </w:rPr>
  </w:style>
  <w:style w:type="paragraph" w:styleId="ae">
    <w:name w:val="List"/>
    <w:basedOn w:val="a6"/>
    <w:rsid w:val="00671982"/>
    <w:pPr>
      <w:widowControl w:val="0"/>
      <w:suppressAutoHyphens/>
    </w:pPr>
    <w:rPr>
      <w:rFonts w:eastAsia="Lucida Sans Unicode" w:cs="Mangal"/>
      <w:kern w:val="1"/>
      <w:lang w:eastAsia="zh-CN" w:bidi="hi-IN"/>
    </w:rPr>
  </w:style>
  <w:style w:type="paragraph" w:styleId="af">
    <w:name w:val="caption"/>
    <w:basedOn w:val="a"/>
    <w:qFormat/>
    <w:rsid w:val="0067198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lang w:eastAsia="zh-CN" w:bidi="hi-IN"/>
    </w:rPr>
  </w:style>
  <w:style w:type="paragraph" w:customStyle="1" w:styleId="11">
    <w:name w:val="Указатель1"/>
    <w:basedOn w:val="a"/>
    <w:rsid w:val="00671982"/>
    <w:pPr>
      <w:widowControl w:val="0"/>
      <w:suppressLineNumbers/>
      <w:suppressAutoHyphens/>
    </w:pPr>
    <w:rPr>
      <w:rFonts w:eastAsia="Lucida Sans Unicode" w:cs="Mangal"/>
      <w:kern w:val="1"/>
      <w:sz w:val="24"/>
      <w:lang w:eastAsia="zh-CN" w:bidi="hi-IN"/>
    </w:rPr>
  </w:style>
  <w:style w:type="paragraph" w:customStyle="1" w:styleId="ConsPlusNormal">
    <w:name w:val="ConsPlusNormal"/>
    <w:rsid w:val="006719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0">
    <w:name w:val="Содержимое таблицы"/>
    <w:basedOn w:val="a"/>
    <w:rsid w:val="00671982"/>
    <w:pPr>
      <w:widowControl w:val="0"/>
      <w:suppressLineNumbers/>
      <w:suppressAutoHyphens/>
    </w:pPr>
    <w:rPr>
      <w:rFonts w:eastAsia="Lucida Sans Unicode" w:cs="Mangal"/>
      <w:kern w:val="1"/>
      <w:sz w:val="24"/>
      <w:lang w:eastAsia="zh-CN" w:bidi="hi-IN"/>
    </w:rPr>
  </w:style>
  <w:style w:type="paragraph" w:customStyle="1" w:styleId="af1">
    <w:name w:val="Заголовок таблицы"/>
    <w:basedOn w:val="af0"/>
    <w:rsid w:val="00671982"/>
    <w:pPr>
      <w:jc w:val="center"/>
    </w:pPr>
    <w:rPr>
      <w:b/>
      <w:bCs/>
    </w:rPr>
  </w:style>
  <w:style w:type="paragraph" w:styleId="af2">
    <w:name w:val="Subtitle"/>
    <w:basedOn w:val="a"/>
    <w:next w:val="a"/>
    <w:link w:val="af3"/>
    <w:qFormat/>
    <w:rsid w:val="00671982"/>
    <w:pPr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2"/>
      <w:sz w:val="24"/>
      <w:lang w:eastAsia="zh-CN" w:bidi="hi-IN"/>
    </w:rPr>
  </w:style>
  <w:style w:type="character" w:customStyle="1" w:styleId="af3">
    <w:name w:val="Подзаголовок Знак"/>
    <w:basedOn w:val="a0"/>
    <w:link w:val="af2"/>
    <w:rsid w:val="00671982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f2"/>
    <w:rsid w:val="00671982"/>
    <w:pPr>
      <w:suppressAutoHyphens/>
      <w:jc w:val="center"/>
    </w:pPr>
    <w:rPr>
      <w:rFonts w:ascii="Arial" w:eastAsia="Lucida Sans Unicode" w:hAnsi="Arial" w:cs="Arial"/>
      <w:b/>
      <w:bCs/>
      <w:kern w:val="2"/>
      <w:sz w:val="24"/>
      <w:lang w:eastAsia="zh-CN" w:bidi="hi-IN"/>
    </w:rPr>
  </w:style>
  <w:style w:type="paragraph" w:customStyle="1" w:styleId="ConsPlusCell">
    <w:name w:val="ConsPlusCell"/>
    <w:rsid w:val="006719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header"/>
    <w:basedOn w:val="a"/>
    <w:link w:val="af5"/>
    <w:rsid w:val="00671982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lang w:eastAsia="zh-CN" w:bidi="hi-IN"/>
    </w:rPr>
  </w:style>
  <w:style w:type="character" w:customStyle="1" w:styleId="af5">
    <w:name w:val="Верхний колонтитул Знак"/>
    <w:basedOn w:val="a0"/>
    <w:link w:val="af4"/>
    <w:rsid w:val="0067198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6">
    <w:name w:val="footer"/>
    <w:basedOn w:val="a"/>
    <w:link w:val="af7"/>
    <w:rsid w:val="00671982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 w:val="24"/>
      <w:lang w:eastAsia="zh-CN" w:bidi="hi-IN"/>
    </w:rPr>
  </w:style>
  <w:style w:type="character" w:customStyle="1" w:styleId="af7">
    <w:name w:val="Нижний колонтитул Знак"/>
    <w:basedOn w:val="a0"/>
    <w:link w:val="af6"/>
    <w:rsid w:val="0067198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8">
    <w:name w:val="Document Map"/>
    <w:basedOn w:val="a"/>
    <w:link w:val="af9"/>
    <w:semiHidden/>
    <w:rsid w:val="00671982"/>
    <w:pPr>
      <w:widowControl w:val="0"/>
      <w:shd w:val="clear" w:color="auto" w:fill="000080"/>
      <w:suppressAutoHyphens/>
    </w:pPr>
    <w:rPr>
      <w:rFonts w:ascii="Tahoma" w:eastAsia="Lucida Sans Unicode" w:hAnsi="Tahoma" w:cs="Tahoma"/>
      <w:kern w:val="1"/>
      <w:sz w:val="20"/>
      <w:szCs w:val="20"/>
      <w:lang w:eastAsia="zh-CN" w:bidi="hi-IN"/>
    </w:rPr>
  </w:style>
  <w:style w:type="character" w:customStyle="1" w:styleId="af9">
    <w:name w:val="Схема документа Знак"/>
    <w:basedOn w:val="a0"/>
    <w:link w:val="af8"/>
    <w:semiHidden/>
    <w:rsid w:val="00671982"/>
    <w:rPr>
      <w:rFonts w:ascii="Tahoma" w:eastAsia="Lucida Sans Unicode" w:hAnsi="Tahoma" w:cs="Tahoma"/>
      <w:kern w:val="1"/>
      <w:sz w:val="20"/>
      <w:szCs w:val="20"/>
      <w:shd w:val="clear" w:color="auto" w:fill="00008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FBA7-9FA2-412E-A155-981F6622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Editor</cp:lastModifiedBy>
  <cp:revision>2</cp:revision>
  <dcterms:created xsi:type="dcterms:W3CDTF">2024-04-03T08:37:00Z</dcterms:created>
  <dcterms:modified xsi:type="dcterms:W3CDTF">2024-04-03T08:37:00Z</dcterms:modified>
</cp:coreProperties>
</file>